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6"/>
        <w:gridCol w:w="8196"/>
      </w:tblGrid>
      <w:tr w:rsidR="009D10D5" w14:paraId="60F4B9C0" w14:textId="77777777" w:rsidTr="00496996">
        <w:tc>
          <w:tcPr>
            <w:tcW w:w="709" w:type="dxa"/>
          </w:tcPr>
          <w:p w14:paraId="123882C4" w14:textId="10A5431D" w:rsidR="009D10D5" w:rsidRDefault="002B4D49" w:rsidP="00496996">
            <w:pPr>
              <w:ind w:left="-120"/>
            </w:pPr>
            <w:r>
              <w:rPr>
                <w:noProof/>
              </w:rPr>
              <w:drawing>
                <wp:inline distT="0" distB="0" distL="0" distR="0" wp14:anchorId="2F0C5DD8" wp14:editId="0878F031">
                  <wp:extent cx="495300" cy="542088"/>
                  <wp:effectExtent l="0" t="0" r="0" b="0"/>
                  <wp:docPr id="954965509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965509" name="Kép 954965509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793" cy="549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53" w:type="dxa"/>
          </w:tcPr>
          <w:p w14:paraId="43FC1E53" w14:textId="77777777" w:rsidR="009D10D5" w:rsidRPr="009D10D5" w:rsidRDefault="009D10D5" w:rsidP="009D10D5">
            <w:pPr>
              <w:ind w:left="-11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0D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Felülvizsgálati jegyzőkönyv</w:t>
            </w:r>
          </w:p>
          <w:p w14:paraId="3C3CD42D" w14:textId="77777777" w:rsidR="009D10D5" w:rsidRPr="009D10D5" w:rsidRDefault="009D10D5" w:rsidP="009D10D5">
            <w:pPr>
              <w:jc w:val="center"/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 xml:space="preserve">Az információs önrendelkezési jogról és az információszabadságról szóló </w:t>
            </w:r>
          </w:p>
          <w:p w14:paraId="3F815DB5" w14:textId="53C1915A" w:rsidR="009D10D5" w:rsidRPr="009D10D5" w:rsidRDefault="009D10D5" w:rsidP="009D10D5">
            <w:pPr>
              <w:jc w:val="center"/>
              <w:rPr>
                <w:rFonts w:ascii="Times New Roman" w:hAnsi="Times New Roman" w:cs="Times New Roman"/>
              </w:rPr>
            </w:pPr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2011. évi CXII. törvény (</w:t>
            </w:r>
            <w:proofErr w:type="spellStart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Infotv</w:t>
            </w:r>
            <w:proofErr w:type="spellEnd"/>
            <w:r w:rsidRPr="009D10D5">
              <w:rPr>
                <w:rFonts w:ascii="Times New Roman" w:eastAsia="Arial" w:hAnsi="Times New Roman" w:cs="Times New Roman"/>
                <w:color w:val="444444"/>
                <w:sz w:val="22"/>
                <w:szCs w:val="22"/>
              </w:rPr>
              <w:t>.) 1. számú melléklet szerinti közzététel ellenőrzéséről</w:t>
            </w:r>
          </w:p>
        </w:tc>
      </w:tr>
    </w:tbl>
    <w:p w14:paraId="3556AE56" w14:textId="77777777" w:rsidR="00DE373D" w:rsidRDefault="00DE373D"/>
    <w:p w14:paraId="7442171F" w14:textId="77777777" w:rsidR="00EF3963" w:rsidRDefault="00EF3963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7C8C60CB" w14:textId="55B3F81B" w:rsidR="009D10D5" w:rsidRPr="00924A04" w:rsidRDefault="009D10D5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tárgya:</w:t>
      </w:r>
    </w:p>
    <w:p w14:paraId="45E9D275" w14:textId="1998CDB3" w:rsidR="009D10D5" w:rsidRPr="00E15FEF" w:rsidRDefault="009D10D5" w:rsidP="00924A04">
      <w:pPr>
        <w:pStyle w:val="Listaszerbekezds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E15FEF">
        <w:rPr>
          <w:rFonts w:ascii="Times New Roman" w:hAnsi="Times New Roman" w:cs="Times New Roman"/>
          <w:color w:val="000000" w:themeColor="text1"/>
        </w:rPr>
        <w:t>Infotv</w:t>
      </w:r>
      <w:proofErr w:type="spellEnd"/>
      <w:r w:rsidRPr="00E15FEF">
        <w:rPr>
          <w:rFonts w:ascii="Times New Roman" w:hAnsi="Times New Roman" w:cs="Times New Roman"/>
          <w:color w:val="000000" w:themeColor="text1"/>
        </w:rPr>
        <w:t xml:space="preserve">., 1. számú melléklet </w:t>
      </w:r>
      <w:r w:rsidR="00C02186">
        <w:rPr>
          <w:rFonts w:ascii="Times New Roman" w:eastAsia="Arial" w:hAnsi="Times New Roman" w:cs="Times New Roman"/>
          <w:color w:val="000000" w:themeColor="text1"/>
        </w:rPr>
        <w:t>III.</w:t>
      </w:r>
      <w:r w:rsidR="005479CD">
        <w:rPr>
          <w:rFonts w:ascii="Times New Roman" w:eastAsia="Arial" w:hAnsi="Times New Roman" w:cs="Times New Roman"/>
          <w:color w:val="000000" w:themeColor="text1"/>
        </w:rPr>
        <w:t>6</w:t>
      </w:r>
      <w:r w:rsidRPr="00E15FEF">
        <w:rPr>
          <w:rFonts w:ascii="Times New Roman" w:eastAsia="Arial" w:hAnsi="Times New Roman" w:cs="Times New Roman"/>
          <w:color w:val="000000" w:themeColor="text1"/>
        </w:rPr>
        <w:t>. pont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ja</w:t>
      </w:r>
      <w:r w:rsidRPr="00E15FEF">
        <w:rPr>
          <w:rFonts w:ascii="Times New Roman" w:eastAsia="Arial" w:hAnsi="Times New Roman" w:cs="Times New Roman"/>
          <w:color w:val="000000" w:themeColor="text1"/>
        </w:rPr>
        <w:t xml:space="preserve"> szerinti közzé</w:t>
      </w:r>
      <w:r w:rsidR="00924A04" w:rsidRPr="00E15FEF">
        <w:rPr>
          <w:rFonts w:ascii="Times New Roman" w:eastAsia="Arial" w:hAnsi="Times New Roman" w:cs="Times New Roman"/>
          <w:color w:val="000000" w:themeColor="text1"/>
        </w:rPr>
        <w:t>tett adatok tartalmának ellenőrzése</w:t>
      </w:r>
    </w:p>
    <w:p w14:paraId="4A778217" w14:textId="77777777" w:rsid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1C586C3" w14:textId="0E7D324C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adatai:</w:t>
      </w:r>
    </w:p>
    <w:p w14:paraId="2487629D" w14:textId="12EB3E57" w:rsidR="00924A04" w:rsidRP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 w:rsidRPr="00924A04">
        <w:rPr>
          <w:rFonts w:ascii="Times New Roman" w:eastAsia="Arial" w:hAnsi="Times New Roman" w:cs="Times New Roman"/>
        </w:rPr>
        <w:t>Felülvizsgálat időpontja:</w:t>
      </w:r>
      <w:r>
        <w:rPr>
          <w:rFonts w:ascii="Times New Roman" w:eastAsia="Arial" w:hAnsi="Times New Roman" w:cs="Times New Roman"/>
        </w:rPr>
        <w:tab/>
      </w:r>
      <w:r>
        <w:rPr>
          <w:rFonts w:ascii="Times New Roman" w:eastAsia="Arial" w:hAnsi="Times New Roman" w:cs="Times New Roman"/>
        </w:rPr>
        <w:tab/>
        <w:t>2026.</w:t>
      </w:r>
      <w:r w:rsidR="002B4D49">
        <w:rPr>
          <w:rFonts w:ascii="Times New Roman" w:eastAsia="Arial" w:hAnsi="Times New Roman" w:cs="Times New Roman"/>
        </w:rPr>
        <w:t>07.16.</w:t>
      </w:r>
    </w:p>
    <w:p w14:paraId="31620AAA" w14:textId="7AC30BE2" w:rsidR="00924A04" w:rsidRDefault="00924A04" w:rsidP="00924A04">
      <w:pPr>
        <w:pStyle w:val="Listaszerbekezds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Felülvizsgálatot végző személy:</w:t>
      </w:r>
      <w:r>
        <w:rPr>
          <w:rFonts w:ascii="Times New Roman" w:hAnsi="Times New Roman" w:cs="Times New Roman"/>
        </w:rPr>
        <w:tab/>
        <w:t>László Gábor, adatvédelmi tisztviselő</w:t>
      </w:r>
    </w:p>
    <w:p w14:paraId="0698139F" w14:textId="77777777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</w:rPr>
      </w:pPr>
    </w:p>
    <w:p w14:paraId="6216A6BF" w14:textId="7FD0C8F3" w:rsidR="00924A04" w:rsidRPr="00924A04" w:rsidRDefault="00924A04" w:rsidP="00924A04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924A04">
        <w:rPr>
          <w:rFonts w:ascii="Times New Roman" w:hAnsi="Times New Roman" w:cs="Times New Roman"/>
          <w:b/>
          <w:bCs/>
        </w:rPr>
        <w:t>Felülvizsgálat eredménye:</w:t>
      </w:r>
    </w:p>
    <w:p w14:paraId="6C3CFEA5" w14:textId="57A811B7" w:rsidR="00924A04" w:rsidRPr="005479CD" w:rsidRDefault="005479CD" w:rsidP="00924A04">
      <w:pPr>
        <w:pStyle w:val="Listaszerbekezds"/>
        <w:numPr>
          <w:ilvl w:val="0"/>
          <w:numId w:val="4"/>
        </w:numPr>
        <w:spacing w:before="80" w:after="80" w:line="276" w:lineRule="auto"/>
        <w:jc w:val="both"/>
        <w:rPr>
          <w:rFonts w:ascii="Times New Roman" w:hAnsi="Times New Roman" w:cs="Times New Roman"/>
        </w:rPr>
      </w:pPr>
      <w:r w:rsidRPr="005479CD">
        <w:rPr>
          <w:rFonts w:ascii="Times New Roman" w:hAnsi="Times New Roman" w:cs="Times New Roman"/>
        </w:rPr>
        <w:t>Nem alapfeladat ellátására fordított kifizetések nem haladták meg az ötmillió forintot, melyről a felöltött 8. melléklet a 2/2026. (II.13.) önkormányzati rendelethez Működési célú pénzeszközátadás,</w:t>
      </w:r>
      <w:r>
        <w:rPr>
          <w:rFonts w:ascii="Times New Roman" w:hAnsi="Times New Roman" w:cs="Times New Roman"/>
        </w:rPr>
        <w:t xml:space="preserve"> </w:t>
      </w:r>
      <w:r w:rsidRPr="005479CD">
        <w:rPr>
          <w:rFonts w:ascii="Times New Roman" w:hAnsi="Times New Roman" w:cs="Times New Roman"/>
        </w:rPr>
        <w:t>a szociális pénzbeli ellátások és finanszírozási kiadások részletezése nevű melléklet rendelkezik</w:t>
      </w:r>
    </w:p>
    <w:p w14:paraId="75997E6C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50C9FD41" w14:textId="77777777" w:rsidR="00924A04" w:rsidRDefault="00924A04" w:rsidP="00924A04">
      <w:pPr>
        <w:spacing w:after="0" w:line="276" w:lineRule="auto"/>
        <w:jc w:val="both"/>
        <w:rPr>
          <w:rFonts w:ascii="Times New Roman" w:hAnsi="Times New Roman" w:cs="Times New Roman"/>
          <w:b/>
          <w:bCs/>
        </w:rPr>
      </w:pPr>
    </w:p>
    <w:p w14:paraId="1D6B7BD5" w14:textId="7F7CA02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László Gábor</w:t>
      </w:r>
    </w:p>
    <w:p w14:paraId="2D52611F" w14:textId="71C15C85" w:rsidR="00924A04" w:rsidRPr="00924A04" w:rsidRDefault="00924A04" w:rsidP="00924A04">
      <w:pPr>
        <w:spacing w:after="0" w:line="276" w:lineRule="auto"/>
        <w:ind w:left="3540"/>
        <w:jc w:val="center"/>
        <w:rPr>
          <w:rFonts w:ascii="Times New Roman" w:hAnsi="Times New Roman" w:cs="Times New Roman"/>
        </w:rPr>
      </w:pPr>
      <w:r w:rsidRPr="00924A04">
        <w:rPr>
          <w:rFonts w:ascii="Times New Roman" w:hAnsi="Times New Roman" w:cs="Times New Roman"/>
        </w:rPr>
        <w:t>adatvédelmi tisztviselő</w:t>
      </w:r>
    </w:p>
    <w:sectPr w:rsidR="00924A04" w:rsidRPr="00924A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25428"/>
    <w:multiLevelType w:val="multilevel"/>
    <w:tmpl w:val="9D80C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64F33E7"/>
    <w:multiLevelType w:val="hybridMultilevel"/>
    <w:tmpl w:val="BE9280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9332E"/>
    <w:multiLevelType w:val="hybridMultilevel"/>
    <w:tmpl w:val="1748AB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2043"/>
    <w:multiLevelType w:val="multilevel"/>
    <w:tmpl w:val="21E24142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ascii="Times New Roman" w:hAnsi="Times New Roman" w:hint="default"/>
        <w:b w:val="0"/>
        <w:strike w:val="0"/>
        <w:sz w:val="22"/>
        <w:szCs w:val="24"/>
      </w:rPr>
    </w:lvl>
    <w:lvl w:ilvl="4">
      <w:start w:val="1"/>
      <w:numFmt w:val="none"/>
      <w:lvlRestart w:val="0"/>
      <w:lvlText w:val=""/>
      <w:lvlJc w:val="left"/>
      <w:pPr>
        <w:tabs>
          <w:tab w:val="num" w:pos="3119"/>
        </w:tabs>
        <w:ind w:left="3119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3119" w:firstLine="0"/>
      </w:pPr>
      <w:rPr>
        <w:rFonts w:hint="default"/>
      </w:rPr>
    </w:lvl>
  </w:abstractNum>
  <w:num w:numId="1" w16cid:durableId="1776558105">
    <w:abstractNumId w:val="3"/>
  </w:num>
  <w:num w:numId="2" w16cid:durableId="883518876">
    <w:abstractNumId w:val="0"/>
  </w:num>
  <w:num w:numId="3" w16cid:durableId="1294091272">
    <w:abstractNumId w:val="2"/>
  </w:num>
  <w:num w:numId="4" w16cid:durableId="4165133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0D5"/>
    <w:rsid w:val="0005174B"/>
    <w:rsid w:val="002A6197"/>
    <w:rsid w:val="002B4D49"/>
    <w:rsid w:val="002E0599"/>
    <w:rsid w:val="00334060"/>
    <w:rsid w:val="003A22A7"/>
    <w:rsid w:val="00472EF8"/>
    <w:rsid w:val="004D1706"/>
    <w:rsid w:val="00501F09"/>
    <w:rsid w:val="00527373"/>
    <w:rsid w:val="005479CD"/>
    <w:rsid w:val="006254A7"/>
    <w:rsid w:val="006C15DF"/>
    <w:rsid w:val="00797644"/>
    <w:rsid w:val="007E688C"/>
    <w:rsid w:val="00843900"/>
    <w:rsid w:val="00924A04"/>
    <w:rsid w:val="009D10D5"/>
    <w:rsid w:val="00BA6A33"/>
    <w:rsid w:val="00C02186"/>
    <w:rsid w:val="00D37FCB"/>
    <w:rsid w:val="00D52241"/>
    <w:rsid w:val="00D56334"/>
    <w:rsid w:val="00D878ED"/>
    <w:rsid w:val="00D952DB"/>
    <w:rsid w:val="00DE373D"/>
    <w:rsid w:val="00E15FEF"/>
    <w:rsid w:val="00E32E06"/>
    <w:rsid w:val="00EA675C"/>
    <w:rsid w:val="00E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14DF7"/>
  <w15:chartTrackingRefBased/>
  <w15:docId w15:val="{AA02C2B0-23E9-4C48-BBFA-96AC5E10F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10D5"/>
  </w:style>
  <w:style w:type="paragraph" w:styleId="Cmsor1">
    <w:name w:val="heading 1"/>
    <w:basedOn w:val="Norml"/>
    <w:next w:val="Norml"/>
    <w:link w:val="Cmsor1Char"/>
    <w:uiPriority w:val="9"/>
    <w:qFormat/>
    <w:rsid w:val="009D10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qFormat/>
    <w:rsid w:val="00DE373D"/>
    <w:pPr>
      <w:keepNext/>
      <w:numPr>
        <w:ilvl w:val="1"/>
        <w:numId w:val="2"/>
      </w:numPr>
      <w:tabs>
        <w:tab w:val="num" w:pos="851"/>
      </w:tabs>
      <w:spacing w:before="200" w:after="80" w:line="240" w:lineRule="auto"/>
      <w:ind w:left="851" w:hanging="851"/>
      <w:jc w:val="both"/>
      <w:outlineLvl w:val="1"/>
    </w:pPr>
    <w:rPr>
      <w:rFonts w:ascii="Times New Roman" w:eastAsia="Times New Roman" w:hAnsi="Times New Roman"/>
      <w:b/>
      <w:bCs/>
      <w:iCs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D10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9D10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9D10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9D10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9D10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9D10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9D10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link w:val="Cmsor2"/>
    <w:rsid w:val="00DE373D"/>
    <w:rPr>
      <w:rFonts w:ascii="Times New Roman" w:eastAsia="Times New Roman" w:hAnsi="Times New Roman"/>
      <w:b/>
      <w:bCs/>
      <w:iCs/>
    </w:rPr>
  </w:style>
  <w:style w:type="character" w:customStyle="1" w:styleId="Cmsor1Char">
    <w:name w:val="Címsor 1 Char"/>
    <w:basedOn w:val="Bekezdsalapbettpusa"/>
    <w:link w:val="Cmsor1"/>
    <w:uiPriority w:val="9"/>
    <w:rsid w:val="009D10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9D10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9D10D5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9D10D5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9D10D5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9D10D5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9D10D5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9D10D5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9D10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9D10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9D10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9D10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9D10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9D10D5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9D10D5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9D10D5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9D10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9D10D5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9D10D5"/>
    <w:rPr>
      <w:b/>
      <w:bCs/>
      <w:smallCaps/>
      <w:color w:val="2F5496" w:themeColor="accent1" w:themeShade="BF"/>
      <w:spacing w:val="5"/>
    </w:rPr>
  </w:style>
  <w:style w:type="table" w:styleId="Rcsostblzat">
    <w:name w:val="Table Grid"/>
    <w:basedOn w:val="Normltblzat"/>
    <w:uiPriority w:val="39"/>
    <w:rsid w:val="009D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Laszlo</dc:creator>
  <cp:keywords/>
  <dc:description/>
  <cp:lastModifiedBy>Gabor Laszlo</cp:lastModifiedBy>
  <cp:revision>19</cp:revision>
  <dcterms:created xsi:type="dcterms:W3CDTF">2026-07-16T10:28:00Z</dcterms:created>
  <dcterms:modified xsi:type="dcterms:W3CDTF">2026-07-17T13:45:00Z</dcterms:modified>
</cp:coreProperties>
</file>